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64F" w:rsidRPr="009E064F" w:rsidRDefault="009E064F" w:rsidP="009E064F">
      <w:pPr>
        <w:widowControl/>
        <w:spacing w:line="360" w:lineRule="auto"/>
        <w:jc w:val="center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9E064F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关于做好</w:t>
      </w:r>
      <w:r w:rsidR="00A9311E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201</w:t>
      </w:r>
      <w:r w:rsidR="00A9311E">
        <w:rPr>
          <w:rFonts w:ascii="黑体" w:eastAsia="黑体" w:hAnsi="黑体" w:cs="宋体"/>
          <w:color w:val="333333"/>
          <w:kern w:val="0"/>
          <w:sz w:val="32"/>
          <w:szCs w:val="32"/>
        </w:rPr>
        <w:t>8</w:t>
      </w:r>
      <w:r w:rsidRPr="009E064F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年度李四光优秀学生奖申报工作的通知</w:t>
      </w:r>
    </w:p>
    <w:p w:rsidR="00384188" w:rsidRDefault="00DA419A" w:rsidP="00384188">
      <w:pPr>
        <w:widowControl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为纪念我国著名的科学家、地质学家、教育家、社会活动家、我国地质事业的奠基人之一李四光，对我国科学事业和地质教育事业的巨大贡献；继承和发扬他从国家建设需要出发，积极从事科学、技术和教育实践，不断开拓创新，勇于攀登科学高峰的精神和爱国主义精神；鼓励广大地质类学生为社会主义现代化建设和科技进步多做贡献，特设立李四光优秀学生奖。本奖项从2010年开始设立，由李四光基金会全额资助</w:t>
      </w:r>
      <w:r w:rsidRPr="0038418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C630FD" w:rsidRPr="00384188" w:rsidRDefault="00DA419A" w:rsidP="00384188">
      <w:pPr>
        <w:widowControl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根据章程，李四光优秀</w:t>
      </w:r>
      <w:proofErr w:type="gramStart"/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学生奖仅在</w:t>
      </w:r>
      <w:proofErr w:type="gramEnd"/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地质类和地质勘查类专业中评选。</w:t>
      </w:r>
    </w:p>
    <w:p w:rsidR="00DA419A" w:rsidRPr="00384188" w:rsidRDefault="00C630FD" w:rsidP="00C57BF2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一</w:t>
      </w:r>
      <w:r w:rsidR="00DA419A"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、</w:t>
      </w:r>
      <w:r w:rsidR="00DA419A" w:rsidRPr="0038418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申报条件</w:t>
      </w:r>
      <w:r w:rsidR="00DA419A"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：李四光学生奖主要参照学生在</w:t>
      </w:r>
      <w:r w:rsidR="00DA419A" w:rsidRPr="00384188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地质领域取得的科研成果进行评选</w:t>
      </w:r>
      <w:r w:rsidR="00DA419A"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。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各类奖项的基本条件：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（1）热爱祖国，热爱地质事业；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（2）遵纪守法，品质优良，学风端正。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各奖分项基本条件：</w:t>
      </w:r>
    </w:p>
    <w:p w:rsidR="00DA419A" w:rsidRPr="00384188" w:rsidRDefault="00DA419A" w:rsidP="00DA419A">
      <w:pPr>
        <w:widowControl/>
        <w:spacing w:before="150" w:after="150"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李四光优秀博士研究生奖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br/>
        <w:t xml:space="preserve">（1）在地质科学技术的某学科、某领域取得过重要发现或创见，为丰富、发展和提高地质学某学科或领域做出重要贡献，以第一作者在重要学术刊物上发表过高水平学术论文 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br/>
        <w:t>（2）在地质科技工作中，提出或发明了某种新技术、新方法、新工艺，已经初步验证，并取得显著经济和社会效益。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李四光优秀硕士研究生奖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（1）在地质科学技术的某学科、某领域取得一定应用前景的科研成果，为丰富、发展和提高地质学某学科或领域做出较大贡献，以第一作者身份在地质领域高水平学术刊物上发表过学术论文；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（2）通过科学研究，对地质调查、资源勘查与开发利用、地质环境治理及地质灾害防治等提出重要建议和意见，并取得显著社会和经济效益。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李四光优秀大学生奖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（1）</w:t>
      </w:r>
      <w:r w:rsidRPr="00384188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勤奋学习，成绩优异，且在本年级本专业排名前五名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；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（2）团结协作，积极参加创新性试验计划，以第一作者身份在地质领域高水平学术刊物发表过研究型论文；或做出其他突出成绩。</w:t>
      </w:r>
    </w:p>
    <w:p w:rsidR="00DA419A" w:rsidRPr="00206303" w:rsidRDefault="00DA419A" w:rsidP="00DA419A">
      <w:pPr>
        <w:widowControl/>
        <w:spacing w:line="360" w:lineRule="auto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206303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lastRenderedPageBreak/>
        <w:t>学生所在专业要求</w:t>
      </w:r>
      <w:r w:rsidRPr="00206303">
        <w:rPr>
          <w:rFonts w:ascii="宋体" w:eastAsia="宋体" w:hAnsi="宋体" w:cs="宋体"/>
          <w:color w:val="FF0000"/>
          <w:kern w:val="0"/>
          <w:sz w:val="24"/>
          <w:szCs w:val="24"/>
        </w:rPr>
        <w:t>：</w:t>
      </w:r>
    </w:p>
    <w:p w:rsidR="00DA419A" w:rsidRPr="00206303" w:rsidRDefault="00DA419A" w:rsidP="00DA419A">
      <w:pPr>
        <w:widowControl/>
        <w:spacing w:line="360" w:lineRule="auto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r w:rsidRPr="00206303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（1</w:t>
      </w:r>
      <w:r w:rsidR="00C539EC" w:rsidRPr="00206303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）本科生是</w:t>
      </w:r>
      <w:r w:rsidR="00C539EC" w:rsidRPr="00206303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资源勘查工程</w:t>
      </w:r>
      <w:r w:rsidR="00C539EC" w:rsidRPr="00206303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、</w:t>
      </w:r>
      <w:r w:rsidR="00C539EC" w:rsidRPr="00206303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地质学、勘查</w:t>
      </w:r>
      <w:r w:rsidRPr="00206303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技术与工程专业的学生；</w:t>
      </w:r>
    </w:p>
    <w:p w:rsidR="00EA5699" w:rsidRPr="00206303" w:rsidRDefault="00DA419A" w:rsidP="00EA5699">
      <w:pPr>
        <w:widowControl/>
        <w:spacing w:line="360" w:lineRule="auto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r w:rsidRPr="00206303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（2）研究生是矿物学岩石学矿床学、地球化学、古生物学与地层学(含：古人类学)、构造地质学、第四纪地质学、矿产普查与勘探、地球探测与信息技术、地质工程等专业的学生。</w:t>
      </w:r>
    </w:p>
    <w:p w:rsidR="00DA419A" w:rsidRPr="00384188" w:rsidRDefault="00EA5699" w:rsidP="00C57BF2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二</w:t>
      </w:r>
      <w:r w:rsidR="00DA419A"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、</w:t>
      </w:r>
      <w:r w:rsidR="00DA419A" w:rsidRPr="0038418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学生提交材料说明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本科生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（1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）李四光申请书和李四光优秀大学生奖申报信息表(见附件，同时提交电子版，严格按照原有格式填写，不要调整页码)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（2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）正式成绩单复印件和专业年级综合排名证明；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（3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）个人在科研项目中的排名证明：如立项申请或项目获奖证书等；</w:t>
      </w:r>
    </w:p>
    <w:p w:rsidR="00E525B8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（4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）代表性成果：论文仅列出已经出版且本人为第一作者或通讯作者的，其他无需列出</w:t>
      </w:r>
    </w:p>
    <w:p w:rsidR="00DA419A" w:rsidRPr="00384188" w:rsidRDefault="00E525B8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 w:rsidR="00DA419A"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(5)获奖证明及相关材料：学生工作类获奖须经学生工作部门审核盖章，科研成果类材料须经科研主管部门审核盖章；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r w:rsidRPr="00384188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（6）申请书中的专家推荐：</w:t>
      </w:r>
      <w:r w:rsidR="005F5E3D" w:rsidRPr="00384188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此项可以暂时不写</w:t>
      </w:r>
      <w:r w:rsidRPr="00384188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 xml:space="preserve"> 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以上材料均为一式五份（含原件一份）。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研究生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（1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）李四光申请书和李四光优秀大学生奖申报信息表(见附件，同时提交电子版，严格按照原有格式填写，不要调整页码)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（2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）个人在科研项目中的排名证明：如立项申请或项目获奖证书等；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（3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）代表性成果：论文仅列出已经出版且本人为第一作者或通讯作者的，其他无需列出，且必须提供有效检索证明，如《北京大学图书馆检索证明报告》等，检索证明上需列出期刊的影响因子及文章的引用情况；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(4)获奖证明及相关材料：学生工作类获奖须经学生工作部门审核盖章，科研成果类材料须经科研主管部门审核盖章；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（5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>）申请书中的专家推荐：</w:t>
      </w:r>
      <w:r w:rsidR="005F5E3D" w:rsidRPr="00384188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申请书中的专家推荐：</w:t>
      </w:r>
      <w:r w:rsidR="005F5E3D" w:rsidRPr="00384188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此项可以暂时不写</w:t>
      </w:r>
      <w:r w:rsidR="005F5E3D" w:rsidRPr="00384188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 xml:space="preserve"> 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以上材料均为一式五份（含原件一份）。</w:t>
      </w:r>
    </w:p>
    <w:p w:rsidR="00DA419A" w:rsidRPr="00384188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lastRenderedPageBreak/>
        <w:t>提交材料注意事项：</w:t>
      </w:r>
      <w:r w:rsidRPr="00384188">
        <w:rPr>
          <w:rFonts w:ascii="宋体" w:eastAsia="宋体" w:hAnsi="宋体" w:cs="宋体"/>
          <w:color w:val="000000"/>
          <w:kern w:val="0"/>
          <w:sz w:val="24"/>
          <w:szCs w:val="24"/>
        </w:rPr>
        <w:t>申请人在三个学历层次的不同阶段报奖，各阶段成果只能使用一次，非当前阶段的成果无效。即：在申报“李四光优秀大学生奖”时，需提供大学期间的成果材料，非本科期间的成果无效；在申报“李四光优秀硕士研究生奖”时，需提供硕士期间的成果材料，非硕士期间的成果无效；在申报“李四光优秀博士研究生奖”时，需提供博士期间的成果材料，非博士期间的成果无效。”</w:t>
      </w:r>
    </w:p>
    <w:p w:rsidR="00DA419A" w:rsidRPr="00384188" w:rsidRDefault="005F5E3D" w:rsidP="00C57BF2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三</w:t>
      </w:r>
      <w:r w:rsidR="00DA419A" w:rsidRPr="0038418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、提交时间</w:t>
      </w:r>
    </w:p>
    <w:p w:rsidR="00DA419A" w:rsidRPr="00384188" w:rsidRDefault="00E525B8" w:rsidP="00384188">
      <w:pPr>
        <w:widowControl/>
        <w:spacing w:line="360" w:lineRule="auto"/>
        <w:ind w:firstLineChars="200" w:firstLine="482"/>
        <w:rPr>
          <w:rFonts w:ascii="宋体" w:eastAsia="宋体" w:hAnsi="宋体" w:cs="宋体"/>
          <w:b/>
          <w:color w:val="333333"/>
          <w:kern w:val="0"/>
          <w:sz w:val="24"/>
          <w:szCs w:val="24"/>
        </w:rPr>
      </w:pPr>
      <w:r w:rsidRPr="00384188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申请</w:t>
      </w:r>
      <w:r w:rsidR="003C01D9" w:rsidRPr="00384188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的同学务必于</w:t>
      </w:r>
      <w:r w:rsidR="00A9311E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6</w:t>
      </w:r>
      <w:r w:rsidR="00DA419A" w:rsidRPr="00384188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月</w:t>
      </w:r>
      <w:r w:rsidR="00E3262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8</w:t>
      </w:r>
      <w:bookmarkStart w:id="0" w:name="_GoBack"/>
      <w:bookmarkEnd w:id="0"/>
      <w:r w:rsidR="00DA419A" w:rsidRPr="00384188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日之前</w:t>
      </w:r>
      <w:r w:rsidR="00A20076" w:rsidRPr="00384188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将以上材料交至工科楼C座237办公室霍宁老师处。</w:t>
      </w:r>
    </w:p>
    <w:p w:rsidR="00DA419A" w:rsidRPr="00DA419A" w:rsidRDefault="00DA419A" w:rsidP="00DA419A">
      <w:pPr>
        <w:widowControl/>
        <w:spacing w:line="360" w:lineRule="auto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br/>
        <w:t>联系人：</w:t>
      </w:r>
      <w:r w:rsidR="0038418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 </w:t>
      </w:r>
      <w:r w:rsidR="00A20076" w:rsidRPr="0038418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霍老师  电话86981883</w:t>
      </w:r>
      <w:r w:rsidRPr="00384188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</w:t>
      </w:r>
    </w:p>
    <w:p w:rsidR="00632955" w:rsidRPr="00DA419A" w:rsidRDefault="00632955" w:rsidP="00DA419A"/>
    <w:sectPr w:rsidR="00632955" w:rsidRPr="00DA41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04"/>
    <w:rsid w:val="00206303"/>
    <w:rsid w:val="002D2550"/>
    <w:rsid w:val="00384188"/>
    <w:rsid w:val="003C01D9"/>
    <w:rsid w:val="00482904"/>
    <w:rsid w:val="00590D2D"/>
    <w:rsid w:val="005F5E3D"/>
    <w:rsid w:val="00632955"/>
    <w:rsid w:val="009E064F"/>
    <w:rsid w:val="00A20076"/>
    <w:rsid w:val="00A9311E"/>
    <w:rsid w:val="00C539EC"/>
    <w:rsid w:val="00C57BF2"/>
    <w:rsid w:val="00C630FD"/>
    <w:rsid w:val="00DA419A"/>
    <w:rsid w:val="00E3262B"/>
    <w:rsid w:val="00E525B8"/>
    <w:rsid w:val="00EA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2B59F"/>
  <w15:docId w15:val="{2081A40C-EA59-434B-B7A6-D3AEF1E9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14041">
              <w:marLeft w:val="375"/>
              <w:marRight w:val="3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714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8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89950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249</Words>
  <Characters>1424</Characters>
  <Application>Microsoft Office Word</Application>
  <DocSecurity>0</DocSecurity>
  <Lines>11</Lines>
  <Paragraphs>3</Paragraphs>
  <ScaleCrop>false</ScaleCrop>
  <Company>Microsoft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huon</dc:creator>
  <cp:keywords/>
  <dc:description/>
  <cp:lastModifiedBy>hn</cp:lastModifiedBy>
  <cp:revision>19</cp:revision>
  <dcterms:created xsi:type="dcterms:W3CDTF">2016-05-30T03:05:00Z</dcterms:created>
  <dcterms:modified xsi:type="dcterms:W3CDTF">2018-05-31T03:32:00Z</dcterms:modified>
</cp:coreProperties>
</file>